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eastAsia="zh-CN"/>
        </w:rPr>
        <w:t>晋城市市直教育系统2020年公开引进高层次人才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6"/>
          <w:szCs w:val="36"/>
          <w:lang w:eastAsia="zh-CN"/>
        </w:rPr>
        <w:t>专业能力测试健康承诺书</w:t>
      </w:r>
    </w:p>
    <w:tbl>
      <w:tblPr>
        <w:tblStyle w:val="2"/>
        <w:tblW w:w="9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2304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性别：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出生年月：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报考单位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在晋居住（暂住）地址：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户籍地址：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本人联系电话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疫情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期间是否离晋：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若选“否”转至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”项）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目的地：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交通方式：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飞机（班次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火车（车次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汽车（发车时间：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自驾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返程是否经过湖北：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是，具体地点为：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4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同行人姓名及联系方式：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实测体温：    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近14日内有无以下情况：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发热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咳嗽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流涕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咽痛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咳痰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胸痛</w:t>
            </w:r>
          </w:p>
          <w:p>
            <w:pPr>
              <w:widowControl/>
              <w:spacing w:line="340" w:lineRule="exact"/>
              <w:ind w:firstLine="1200" w:firstLineChars="5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肌肉酸痛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关节痛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气促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腹泻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无上述异常症状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居住/途径湖北省（尤其武汉市）（日期：  ），或赴湖北省（尤其武汉市）旅游（日期：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近距离接触过来自湖北省（尤其武汉市）的发热伴有呼吸道症状患者（日期：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居住/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途径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外地（除湖北省）（日期：    ），或赴外地（除湖北省）旅游（日期：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无上述情形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本人承诺以上提供的资料真实准确。如有不实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，并按规定和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2019年公开招聘专业人才学校解除合同。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本人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签字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A666BD"/>
    <w:rsid w:val="1A0000C7"/>
    <w:rsid w:val="46D1735D"/>
    <w:rsid w:val="5A7B4D3E"/>
    <w:rsid w:val="73B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2020-04-28T04:47:00Z</cp:lastPrinted>
  <dcterms:modified xsi:type="dcterms:W3CDTF">2020-06-10T01:32:40Z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